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B6" w:rsidRPr="00AA0AC2" w:rsidRDefault="0068313C" w:rsidP="0009263B">
      <w:pPr>
        <w:autoSpaceDE w:val="0"/>
        <w:autoSpaceDN w:val="0"/>
        <w:adjustRightInd w:val="0"/>
        <w:spacing w:after="0" w:line="240" w:lineRule="auto"/>
        <w:rPr>
          <w:rFonts w:ascii="Arial" w:hAnsi="Arial" w:cs="Arial"/>
          <w:noProof/>
          <w:lang w:eastAsia="en-CA"/>
        </w:rPr>
      </w:pPr>
      <w:r w:rsidRPr="00AA0AC2">
        <w:rPr>
          <w:rFonts w:ascii="Arial" w:hAnsi="Arial" w:cs="Arial"/>
          <w:noProof/>
          <w:lang w:eastAsia="en-CA"/>
        </w:rPr>
        <w:drawing>
          <wp:inline distT="0" distB="0" distL="0" distR="0" wp14:anchorId="0F3F3628" wp14:editId="070D5089">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8"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09263B" w:rsidRPr="00AA0AC2" w:rsidRDefault="0009263B" w:rsidP="0009263B">
      <w:pPr>
        <w:autoSpaceDE w:val="0"/>
        <w:autoSpaceDN w:val="0"/>
        <w:adjustRightInd w:val="0"/>
        <w:spacing w:after="0" w:line="240" w:lineRule="auto"/>
        <w:rPr>
          <w:rFonts w:ascii="Arial" w:hAnsi="Arial" w:cs="Arial"/>
          <w:noProof/>
          <w:lang w:eastAsia="en-CA"/>
        </w:rPr>
      </w:pPr>
    </w:p>
    <w:p w:rsidR="00575567" w:rsidRDefault="00575567" w:rsidP="0009263B">
      <w:pPr>
        <w:spacing w:after="0" w:line="240" w:lineRule="auto"/>
        <w:rPr>
          <w:rStyle w:val="Strong"/>
          <w:rFonts w:ascii="Arial" w:hAnsi="Arial" w:cs="Arial"/>
          <w:color w:val="000000"/>
        </w:rPr>
      </w:pPr>
    </w:p>
    <w:p w:rsidR="00D179F5" w:rsidRPr="00AA0AC2" w:rsidRDefault="00D179F5" w:rsidP="0009263B">
      <w:pPr>
        <w:spacing w:after="0" w:line="240" w:lineRule="auto"/>
        <w:rPr>
          <w:rStyle w:val="Strong"/>
          <w:rFonts w:ascii="Arial" w:hAnsi="Arial" w:cs="Arial"/>
          <w:color w:val="000000"/>
        </w:rPr>
      </w:pPr>
      <w:bookmarkStart w:id="0" w:name="_GoBack"/>
      <w:bookmarkEnd w:id="0"/>
      <w:r w:rsidRPr="00AA0AC2">
        <w:rPr>
          <w:rStyle w:val="Strong"/>
          <w:rFonts w:ascii="Arial" w:hAnsi="Arial" w:cs="Arial"/>
          <w:color w:val="000000"/>
        </w:rPr>
        <w:t>BC Public Service</w:t>
      </w:r>
    </w:p>
    <w:p w:rsidR="004917F5" w:rsidRPr="00AA0AC2" w:rsidRDefault="000B5E2E" w:rsidP="0009263B">
      <w:pPr>
        <w:spacing w:after="0" w:line="240" w:lineRule="auto"/>
        <w:rPr>
          <w:rFonts w:ascii="Arial" w:hAnsi="Arial" w:cs="Arial"/>
          <w:b/>
          <w:bCs/>
          <w:color w:val="000000"/>
        </w:rPr>
      </w:pPr>
      <w:r w:rsidRPr="00AA0AC2">
        <w:rPr>
          <w:rFonts w:ascii="Arial" w:hAnsi="Arial" w:cs="Arial"/>
          <w:b/>
          <w:bCs/>
          <w:color w:val="000000"/>
        </w:rPr>
        <w:t xml:space="preserve">Ministry </w:t>
      </w:r>
      <w:r w:rsidR="009917E8" w:rsidRPr="00AA0AC2">
        <w:rPr>
          <w:rFonts w:ascii="Arial" w:hAnsi="Arial" w:cs="Arial"/>
          <w:b/>
          <w:bCs/>
          <w:color w:val="000000"/>
        </w:rPr>
        <w:t>of Social D</w:t>
      </w:r>
      <w:r w:rsidR="004917F5" w:rsidRPr="00AA0AC2">
        <w:rPr>
          <w:rFonts w:ascii="Arial" w:hAnsi="Arial" w:cs="Arial"/>
          <w:b/>
          <w:bCs/>
          <w:color w:val="000000"/>
        </w:rPr>
        <w:t>evelopment and Poverty Reduction</w:t>
      </w:r>
    </w:p>
    <w:p w:rsidR="00774577" w:rsidRPr="00AA0AC2" w:rsidRDefault="0013083B" w:rsidP="0009263B">
      <w:pPr>
        <w:spacing w:after="0" w:line="240" w:lineRule="auto"/>
        <w:rPr>
          <w:rStyle w:val="Strong"/>
          <w:rFonts w:ascii="Arial" w:hAnsi="Arial" w:cs="Arial"/>
          <w:color w:val="000000"/>
        </w:rPr>
      </w:pPr>
      <w:r w:rsidRPr="00AA0AC2">
        <w:rPr>
          <w:rStyle w:val="Strong"/>
          <w:rFonts w:ascii="Arial" w:hAnsi="Arial" w:cs="Arial"/>
          <w:color w:val="000000"/>
        </w:rPr>
        <w:t>Multiple Locations</w:t>
      </w:r>
    </w:p>
    <w:p w:rsidR="00783DCE" w:rsidRPr="00AA0AC2" w:rsidRDefault="00783DCE" w:rsidP="0009263B">
      <w:pPr>
        <w:spacing w:after="0" w:line="240" w:lineRule="auto"/>
        <w:rPr>
          <w:rStyle w:val="Strong"/>
          <w:rFonts w:ascii="Arial" w:hAnsi="Arial" w:cs="Arial"/>
          <w:color w:val="000000"/>
        </w:rPr>
      </w:pPr>
    </w:p>
    <w:p w:rsidR="004917F5" w:rsidRPr="00AA0AC2" w:rsidRDefault="004917F5" w:rsidP="004917F5">
      <w:pPr>
        <w:spacing w:after="0" w:line="240" w:lineRule="auto"/>
        <w:jc w:val="center"/>
        <w:rPr>
          <w:rStyle w:val="Strong"/>
          <w:rFonts w:ascii="Arial" w:hAnsi="Arial" w:cs="Arial"/>
          <w:color w:val="000000"/>
        </w:rPr>
      </w:pPr>
      <w:r w:rsidRPr="00AA0AC2">
        <w:rPr>
          <w:rStyle w:val="Strong"/>
          <w:rFonts w:ascii="Arial" w:hAnsi="Arial" w:cs="Arial"/>
          <w:color w:val="000000"/>
        </w:rPr>
        <w:t>Employment and Assistance Worker</w:t>
      </w:r>
      <w:r w:rsidR="00B726B3" w:rsidRPr="00AA0AC2">
        <w:rPr>
          <w:rStyle w:val="Strong"/>
          <w:rFonts w:ascii="Arial" w:hAnsi="Arial" w:cs="Arial"/>
          <w:color w:val="000000"/>
        </w:rPr>
        <w:t>s</w:t>
      </w:r>
    </w:p>
    <w:p w:rsidR="004917F5" w:rsidRPr="00AA0AC2" w:rsidRDefault="004917F5" w:rsidP="004917F5">
      <w:pPr>
        <w:spacing w:after="0" w:line="240" w:lineRule="auto"/>
        <w:jc w:val="center"/>
        <w:rPr>
          <w:rStyle w:val="Strong"/>
          <w:rFonts w:ascii="Arial" w:hAnsi="Arial" w:cs="Arial"/>
          <w:color w:val="000000"/>
        </w:rPr>
      </w:pPr>
    </w:p>
    <w:p w:rsidR="00AA0AC2" w:rsidRDefault="00C43708" w:rsidP="00AA0AC2">
      <w:pPr>
        <w:spacing w:after="0" w:line="240" w:lineRule="auto"/>
        <w:jc w:val="center"/>
        <w:rPr>
          <w:rStyle w:val="Strong"/>
          <w:rFonts w:ascii="Arial" w:hAnsi="Arial" w:cs="Arial"/>
          <w:color w:val="000000"/>
          <w:lang w:val="en"/>
        </w:rPr>
      </w:pPr>
      <w:r w:rsidRPr="00AA0AC2">
        <w:rPr>
          <w:rStyle w:val="Strong"/>
          <w:rFonts w:ascii="Arial" w:hAnsi="Arial" w:cs="Arial"/>
          <w:color w:val="000000"/>
          <w:lang w:val="en"/>
        </w:rPr>
        <w:t xml:space="preserve">Are you a </w:t>
      </w:r>
      <w:r w:rsidR="00AA0AC2">
        <w:rPr>
          <w:rStyle w:val="Strong"/>
          <w:rFonts w:ascii="Arial" w:hAnsi="Arial" w:cs="Arial"/>
          <w:color w:val="000000"/>
          <w:lang w:val="en"/>
        </w:rPr>
        <w:t xml:space="preserve">client </w:t>
      </w:r>
      <w:r w:rsidRPr="00AA0AC2">
        <w:rPr>
          <w:rStyle w:val="Strong"/>
          <w:rFonts w:ascii="Arial" w:hAnsi="Arial" w:cs="Arial"/>
          <w:color w:val="000000"/>
          <w:lang w:val="en"/>
        </w:rPr>
        <w:t xml:space="preserve">service-oriented communicator who thrives in </w:t>
      </w:r>
      <w:proofErr w:type="gramStart"/>
      <w:r w:rsidRPr="00AA0AC2">
        <w:rPr>
          <w:rStyle w:val="Strong"/>
          <w:rFonts w:ascii="Arial" w:hAnsi="Arial" w:cs="Arial"/>
          <w:color w:val="000000"/>
          <w:lang w:val="en"/>
        </w:rPr>
        <w:t>a</w:t>
      </w:r>
      <w:proofErr w:type="gramEnd"/>
      <w:r w:rsidR="00FA1952" w:rsidRPr="00AA0AC2">
        <w:rPr>
          <w:rStyle w:val="Strong"/>
          <w:rFonts w:ascii="Arial" w:hAnsi="Arial" w:cs="Arial"/>
          <w:color w:val="000000"/>
          <w:lang w:val="en"/>
        </w:rPr>
        <w:t xml:space="preserve"> </w:t>
      </w:r>
    </w:p>
    <w:p w:rsidR="000C377C" w:rsidRPr="00AA0AC2" w:rsidRDefault="00C43708" w:rsidP="00AA0AC2">
      <w:pPr>
        <w:spacing w:after="0" w:line="240" w:lineRule="auto"/>
        <w:jc w:val="center"/>
        <w:rPr>
          <w:rStyle w:val="Strong"/>
          <w:rFonts w:ascii="Arial" w:hAnsi="Arial" w:cs="Arial"/>
          <w:color w:val="000000"/>
          <w:lang w:val="en"/>
        </w:rPr>
      </w:pPr>
      <w:r w:rsidRPr="00AA0AC2">
        <w:rPr>
          <w:rStyle w:val="Strong"/>
          <w:rFonts w:ascii="Arial" w:hAnsi="Arial" w:cs="Arial"/>
          <w:color w:val="000000"/>
          <w:lang w:val="en"/>
        </w:rPr>
        <w:t>high</w:t>
      </w:r>
      <w:r w:rsidR="00FA1952" w:rsidRPr="00AA0AC2">
        <w:rPr>
          <w:rStyle w:val="Strong"/>
          <w:rFonts w:ascii="Arial" w:hAnsi="Arial" w:cs="Arial"/>
          <w:color w:val="000000"/>
          <w:lang w:val="en"/>
        </w:rPr>
        <w:t>-</w:t>
      </w:r>
      <w:r w:rsidRPr="00AA0AC2">
        <w:rPr>
          <w:rStyle w:val="Strong"/>
          <w:rFonts w:ascii="Arial" w:hAnsi="Arial" w:cs="Arial"/>
          <w:color w:val="000000"/>
          <w:lang w:val="en"/>
        </w:rPr>
        <w:t>volume environment?</w:t>
      </w:r>
      <w:r w:rsidR="004917F5" w:rsidRPr="00AA0AC2">
        <w:rPr>
          <w:rFonts w:ascii="Arial" w:hAnsi="Arial" w:cs="Arial"/>
          <w:color w:val="000000"/>
        </w:rPr>
        <w:br/>
      </w:r>
      <w:r w:rsidR="00FA1952" w:rsidRPr="00AA0AC2">
        <w:rPr>
          <w:rStyle w:val="Strong"/>
          <w:rFonts w:ascii="Arial" w:hAnsi="Arial" w:cs="Arial"/>
          <w:color w:val="000000"/>
          <w:lang w:val="en"/>
        </w:rPr>
        <w:t xml:space="preserve"> </w:t>
      </w:r>
    </w:p>
    <w:p w:rsidR="00705342" w:rsidRDefault="004917F5" w:rsidP="00694480">
      <w:pPr>
        <w:spacing w:after="0" w:line="240" w:lineRule="auto"/>
        <w:rPr>
          <w:rStyle w:val="Emphasis"/>
          <w:rFonts w:ascii="Arial" w:hAnsi="Arial" w:cs="Arial"/>
          <w:b/>
          <w:bCs/>
          <w:color w:val="000000"/>
        </w:rPr>
      </w:pPr>
      <w:r w:rsidRPr="00AA0AC2">
        <w:rPr>
          <w:rStyle w:val="Strong"/>
          <w:rFonts w:ascii="Arial" w:hAnsi="Arial" w:cs="Arial"/>
          <w:b w:val="0"/>
          <w:color w:val="000000"/>
        </w:rPr>
        <w:t xml:space="preserve">Salary </w:t>
      </w:r>
      <w:r w:rsidR="00FA1952" w:rsidRPr="00AA0AC2">
        <w:rPr>
          <w:rFonts w:ascii="Arial" w:hAnsi="Arial" w:cs="Arial"/>
          <w:color w:val="333333"/>
          <w:lang w:val="en"/>
        </w:rPr>
        <w:t>$44,389.12 - $56,079.99 annually</w:t>
      </w:r>
      <w:r w:rsidRPr="00AA0AC2">
        <w:rPr>
          <w:rFonts w:ascii="Arial" w:hAnsi="Arial" w:cs="Arial"/>
          <w:color w:val="000000"/>
        </w:rPr>
        <w:br/>
      </w:r>
      <w:r w:rsidR="00705342">
        <w:rPr>
          <w:rFonts w:ascii="Myriad-Pro" w:hAnsi="Myriad-Pro" w:cs="Helvetica"/>
          <w:b/>
          <w:bCs/>
          <w:color w:val="4D4D4D"/>
          <w:sz w:val="21"/>
          <w:szCs w:val="21"/>
          <w:lang w:val="en"/>
        </w:rPr>
        <w:br/>
      </w:r>
      <w:r w:rsidR="00705342" w:rsidRPr="00705342">
        <w:rPr>
          <w:rStyle w:val="Emphasis"/>
          <w:rFonts w:ascii="Arial" w:hAnsi="Arial" w:cs="Arial"/>
          <w:b/>
          <w:bCs/>
          <w:lang w:val="en"/>
        </w:rPr>
        <w:t xml:space="preserve">Please note this is an ongoing posting without a scheduled close date.  The posting close date will be added to the posting </w:t>
      </w:r>
      <w:r w:rsidR="00705342" w:rsidRPr="00705342">
        <w:rPr>
          <w:rStyle w:val="Strong"/>
          <w:rFonts w:ascii="Arial" w:hAnsi="Arial" w:cs="Arial"/>
          <w:i/>
          <w:iCs/>
          <w:lang w:val="en"/>
        </w:rPr>
        <w:t xml:space="preserve">one month </w:t>
      </w:r>
      <w:r w:rsidR="00705342" w:rsidRPr="00705342">
        <w:rPr>
          <w:rStyle w:val="Emphasis"/>
          <w:rFonts w:ascii="Arial" w:hAnsi="Arial" w:cs="Arial"/>
          <w:b/>
          <w:bCs/>
          <w:lang w:val="en"/>
        </w:rPr>
        <w:t xml:space="preserve">prior to the posting close date.  Applications will be reviewed </w:t>
      </w:r>
      <w:proofErr w:type="gramStart"/>
      <w:r w:rsidR="00705342" w:rsidRPr="00705342">
        <w:rPr>
          <w:rStyle w:val="Emphasis"/>
          <w:rFonts w:ascii="Arial" w:hAnsi="Arial" w:cs="Arial"/>
          <w:b/>
          <w:bCs/>
          <w:lang w:val="en"/>
        </w:rPr>
        <w:t xml:space="preserve">on a </w:t>
      </w:r>
      <w:r w:rsidR="00705342" w:rsidRPr="00705342">
        <w:rPr>
          <w:rStyle w:val="Strong"/>
          <w:rFonts w:ascii="Arial" w:hAnsi="Arial" w:cs="Arial"/>
          <w:i/>
          <w:iCs/>
          <w:lang w:val="en"/>
        </w:rPr>
        <w:t>monthly basis</w:t>
      </w:r>
      <w:proofErr w:type="gramEnd"/>
      <w:r w:rsidR="00705342" w:rsidRPr="00705342">
        <w:rPr>
          <w:rStyle w:val="Strong"/>
          <w:rFonts w:ascii="Arial" w:hAnsi="Arial" w:cs="Arial"/>
          <w:i/>
          <w:iCs/>
          <w:lang w:val="en"/>
        </w:rPr>
        <w:t xml:space="preserve"> at the end of every month</w:t>
      </w:r>
      <w:r w:rsidR="00705342" w:rsidRPr="00705342">
        <w:rPr>
          <w:rStyle w:val="Emphasis"/>
          <w:rFonts w:ascii="Arial" w:hAnsi="Arial" w:cs="Arial"/>
          <w:b/>
          <w:bCs/>
          <w:lang w:val="en"/>
        </w:rPr>
        <w:t>.</w:t>
      </w:r>
    </w:p>
    <w:p w:rsidR="00705342" w:rsidRDefault="00705342" w:rsidP="00694480">
      <w:pPr>
        <w:spacing w:after="0" w:line="240" w:lineRule="auto"/>
        <w:rPr>
          <w:rStyle w:val="Emphasis"/>
          <w:rFonts w:ascii="Arial" w:hAnsi="Arial" w:cs="Arial"/>
          <w:b/>
          <w:bCs/>
          <w:color w:val="000000"/>
        </w:rPr>
      </w:pPr>
    </w:p>
    <w:p w:rsidR="00FA1952" w:rsidRPr="00AA0AC2" w:rsidRDefault="004917F5" w:rsidP="00694480">
      <w:pPr>
        <w:spacing w:after="0" w:line="240" w:lineRule="auto"/>
        <w:rPr>
          <w:rStyle w:val="Emphasis"/>
          <w:rFonts w:ascii="Arial" w:hAnsi="Arial" w:cs="Arial"/>
          <w:b/>
          <w:bCs/>
          <w:color w:val="000000"/>
        </w:rPr>
      </w:pPr>
      <w:r w:rsidRPr="00AA0AC2">
        <w:rPr>
          <w:rStyle w:val="Emphasis"/>
          <w:rFonts w:ascii="Arial" w:hAnsi="Arial" w:cs="Arial"/>
          <w:b/>
          <w:bCs/>
          <w:color w:val="000000"/>
        </w:rPr>
        <w:t>This posting is to establish a pre-qualified pool of applicants (applicant inventory) who will be eligible to apply on full-time, permanent part-time, and temporary positions in Income Assistance offices in</w:t>
      </w:r>
      <w:r w:rsidR="00FA1952" w:rsidRPr="00AA0AC2">
        <w:rPr>
          <w:rStyle w:val="Emphasis"/>
          <w:rFonts w:ascii="Arial" w:hAnsi="Arial" w:cs="Arial"/>
          <w:b/>
          <w:bCs/>
          <w:color w:val="000000"/>
        </w:rPr>
        <w:t xml:space="preserve"> multiple locations.</w:t>
      </w:r>
    </w:p>
    <w:p w:rsidR="00FA1952" w:rsidRPr="00AA0AC2" w:rsidRDefault="00FA1952" w:rsidP="00694480">
      <w:pPr>
        <w:spacing w:after="0" w:line="240" w:lineRule="auto"/>
        <w:rPr>
          <w:rFonts w:ascii="Arial" w:hAnsi="Arial" w:cs="Arial"/>
          <w:color w:val="000000"/>
          <w:lang w:val="en"/>
        </w:rPr>
      </w:pPr>
    </w:p>
    <w:p w:rsidR="004917F5" w:rsidRPr="00AA0AC2" w:rsidRDefault="00694480" w:rsidP="00694480">
      <w:pPr>
        <w:spacing w:after="0" w:line="240" w:lineRule="auto"/>
        <w:rPr>
          <w:rFonts w:ascii="Arial" w:hAnsi="Arial" w:cs="Arial"/>
          <w:color w:val="000000"/>
          <w:lang w:val="en"/>
        </w:rPr>
      </w:pPr>
      <w:r w:rsidRPr="00AA0AC2">
        <w:rPr>
          <w:rFonts w:ascii="Arial" w:hAnsi="Arial" w:cs="Arial"/>
          <w:color w:val="000000"/>
          <w:lang w:val="en"/>
        </w:rPr>
        <w:t xml:space="preserve">EAWs play an important role in the lives of British Columbians seeking income and disability assistance. EAWs determine eligibility for assistance, and deliver impactful decisions to citizens, sometimes in sensitive or crisis situations. EAWs are active listeners, possess strong interview and conflict management skills, and remain calm, compassionate and clear in the face of difficult conversations and service pressures. </w:t>
      </w:r>
    </w:p>
    <w:p w:rsidR="00877FFB" w:rsidRPr="00AA0AC2" w:rsidRDefault="009917E8" w:rsidP="00B236A4">
      <w:pPr>
        <w:spacing w:after="0" w:line="240" w:lineRule="auto"/>
        <w:rPr>
          <w:rFonts w:ascii="Arial" w:hAnsi="Arial" w:cs="Arial"/>
          <w:b/>
          <w:bCs/>
          <w:color w:val="000000"/>
        </w:rPr>
      </w:pPr>
      <w:r w:rsidRPr="00AA0AC2">
        <w:rPr>
          <w:rFonts w:ascii="Arial" w:hAnsi="Arial" w:cs="Arial"/>
          <w:color w:val="000000"/>
        </w:rPr>
        <w:br/>
      </w:r>
      <w:r w:rsidR="000C377C" w:rsidRPr="00AA0AC2">
        <w:rPr>
          <w:rFonts w:ascii="Arial" w:hAnsi="Arial" w:cs="Arial"/>
          <w:color w:val="000000"/>
          <w:lang w:val="en"/>
        </w:rPr>
        <w:t xml:space="preserve">EAWs may serve clients in person, over the phone, or by other virtual means. The Service Delivery Division team </w:t>
      </w:r>
      <w:r w:rsidR="00E21ADB" w:rsidRPr="00AA0AC2">
        <w:rPr>
          <w:rFonts w:ascii="Arial" w:hAnsi="Arial" w:cs="Arial"/>
          <w:color w:val="000000"/>
          <w:lang w:val="en"/>
        </w:rPr>
        <w:t>is large and virtual, yet close-</w:t>
      </w:r>
      <w:r w:rsidR="000C377C" w:rsidRPr="00AA0AC2">
        <w:rPr>
          <w:rFonts w:ascii="Arial" w:hAnsi="Arial" w:cs="Arial"/>
          <w:color w:val="000000"/>
          <w:lang w:val="en"/>
        </w:rPr>
        <w:t xml:space="preserve">knit. You will build close relationships with coworkers located physically in your office, and virtually using online meeting tools and other technology. The EAW role is challenging, so being a supportive team player and maintaining a positive </w:t>
      </w:r>
      <w:r w:rsidR="00694480" w:rsidRPr="00AA0AC2">
        <w:rPr>
          <w:rFonts w:ascii="Arial" w:hAnsi="Arial" w:cs="Arial"/>
          <w:color w:val="000000"/>
          <w:lang w:val="en"/>
        </w:rPr>
        <w:t xml:space="preserve">team culture is critical. </w:t>
      </w:r>
      <w:r w:rsidR="000C377C" w:rsidRPr="00AA0AC2">
        <w:rPr>
          <w:rFonts w:ascii="Arial" w:hAnsi="Arial" w:cs="Arial"/>
          <w:color w:val="000000"/>
          <w:lang w:val="en"/>
        </w:rPr>
        <w:t>For information about the role of an Employment and Assistance Worker and the hiring process</w:t>
      </w:r>
      <w:r w:rsidR="006F3BD2" w:rsidRPr="00AA0AC2">
        <w:rPr>
          <w:rFonts w:ascii="Arial" w:hAnsi="Arial" w:cs="Arial"/>
          <w:color w:val="000000"/>
          <w:lang w:val="en"/>
        </w:rPr>
        <w:t>,</w:t>
      </w:r>
      <w:r w:rsidR="000C377C" w:rsidRPr="00AA0AC2">
        <w:rPr>
          <w:rFonts w:ascii="Arial" w:hAnsi="Arial" w:cs="Arial"/>
          <w:color w:val="000000"/>
          <w:lang w:val="en"/>
        </w:rPr>
        <w:t xml:space="preserve"> please visit the </w:t>
      </w:r>
      <w:hyperlink r:id="rId9" w:history="1">
        <w:r w:rsidR="000C377C" w:rsidRPr="00AA0AC2">
          <w:rPr>
            <w:rStyle w:val="Hyperlink"/>
            <w:rFonts w:ascii="Arial" w:hAnsi="Arial" w:cs="Arial"/>
            <w:color w:val="2C90BA"/>
            <w:lang w:val="en"/>
          </w:rPr>
          <w:t>EAW Careers Page</w:t>
        </w:r>
      </w:hyperlink>
      <w:r w:rsidR="000C377C" w:rsidRPr="00AA0AC2">
        <w:rPr>
          <w:rFonts w:ascii="Arial" w:hAnsi="Arial" w:cs="Arial"/>
          <w:color w:val="4D4D4D"/>
          <w:lang w:val="en"/>
        </w:rPr>
        <w:t>. </w:t>
      </w:r>
    </w:p>
    <w:p w:rsidR="004917F5" w:rsidRPr="00AA0AC2" w:rsidRDefault="004917F5" w:rsidP="004917F5">
      <w:pPr>
        <w:spacing w:after="0"/>
        <w:rPr>
          <w:rStyle w:val="Strong"/>
          <w:rFonts w:ascii="Arial" w:hAnsi="Arial" w:cs="Arial"/>
          <w:color w:val="000000"/>
        </w:rPr>
      </w:pPr>
    </w:p>
    <w:p w:rsidR="00AA0AC2" w:rsidRPr="00AA0AC2" w:rsidRDefault="004917F5" w:rsidP="00AA0AC2">
      <w:pPr>
        <w:spacing w:after="0"/>
        <w:rPr>
          <w:rStyle w:val="Strong"/>
          <w:rFonts w:ascii="Arial" w:hAnsi="Arial" w:cs="Arial"/>
          <w:color w:val="000000"/>
        </w:rPr>
      </w:pPr>
      <w:r w:rsidRPr="00AA0AC2">
        <w:rPr>
          <w:rStyle w:val="Strong"/>
          <w:rFonts w:ascii="Arial" w:hAnsi="Arial" w:cs="Arial"/>
          <w:color w:val="000000"/>
        </w:rPr>
        <w:t>Qualifications for this role include:</w:t>
      </w:r>
    </w:p>
    <w:p w:rsidR="00AA0AC2" w:rsidRPr="00AA0AC2" w:rsidRDefault="00AA0AC2" w:rsidP="00AA0AC2">
      <w:pPr>
        <w:numPr>
          <w:ilvl w:val="0"/>
          <w:numId w:val="22"/>
        </w:numPr>
        <w:shd w:val="clear" w:color="auto" w:fill="FFFFFF"/>
        <w:spacing w:after="100" w:afterAutospacing="1" w:line="300" w:lineRule="atLeast"/>
        <w:ind w:left="495"/>
        <w:rPr>
          <w:rFonts w:ascii="Arial" w:eastAsia="Times New Roman" w:hAnsi="Arial" w:cs="Arial"/>
          <w:color w:val="333333"/>
          <w:lang w:val="en" w:eastAsia="en-CA"/>
        </w:rPr>
      </w:pPr>
      <w:r w:rsidRPr="00AA0AC2">
        <w:rPr>
          <w:rFonts w:ascii="Arial" w:eastAsia="Times New Roman" w:hAnsi="Arial" w:cs="Arial"/>
          <w:color w:val="333333"/>
          <w:lang w:val="en" w:eastAsia="en-CA"/>
        </w:rPr>
        <w:t xml:space="preserve">Secondary School graduation or equivalent </w:t>
      </w:r>
    </w:p>
    <w:p w:rsidR="00AA0AC2" w:rsidRPr="00AA0AC2" w:rsidRDefault="00AA0AC2" w:rsidP="00AA0AC2">
      <w:pPr>
        <w:numPr>
          <w:ilvl w:val="0"/>
          <w:numId w:val="22"/>
        </w:numPr>
        <w:shd w:val="clear" w:color="auto" w:fill="FFFFFF"/>
        <w:spacing w:after="100" w:afterAutospacing="1" w:line="300" w:lineRule="atLeast"/>
        <w:ind w:left="495"/>
        <w:rPr>
          <w:rFonts w:ascii="Arial" w:eastAsia="Times New Roman" w:hAnsi="Arial" w:cs="Arial"/>
          <w:color w:val="333333"/>
          <w:lang w:val="en" w:eastAsia="en-CA"/>
        </w:rPr>
      </w:pPr>
      <w:r w:rsidRPr="00AA0AC2">
        <w:rPr>
          <w:rFonts w:ascii="Arial" w:eastAsia="Times New Roman" w:hAnsi="Arial" w:cs="Arial"/>
          <w:color w:val="333333"/>
          <w:lang w:val="en" w:eastAsia="en-CA"/>
        </w:rPr>
        <w:t>Experience delivering a high standard of client service in a high volume, fast paced, rapidly changing environment (in-person, via virtual technologies or over the telephone).</w:t>
      </w:r>
    </w:p>
    <w:p w:rsidR="00AA0AC2" w:rsidRPr="00AA0AC2" w:rsidRDefault="00AA0AC2" w:rsidP="00AA0AC2">
      <w:pPr>
        <w:numPr>
          <w:ilvl w:val="0"/>
          <w:numId w:val="22"/>
        </w:numPr>
        <w:shd w:val="clear" w:color="auto" w:fill="FFFFFF"/>
        <w:spacing w:after="100" w:afterAutospacing="1" w:line="300" w:lineRule="atLeast"/>
        <w:ind w:left="495"/>
        <w:rPr>
          <w:rFonts w:ascii="Arial" w:eastAsia="Times New Roman" w:hAnsi="Arial" w:cs="Arial"/>
          <w:color w:val="333333"/>
          <w:lang w:val="en" w:eastAsia="en-CA"/>
        </w:rPr>
      </w:pPr>
      <w:r w:rsidRPr="00AA0AC2">
        <w:rPr>
          <w:rFonts w:ascii="Arial" w:eastAsia="Times New Roman" w:hAnsi="Arial" w:cs="Arial"/>
          <w:color w:val="333333"/>
          <w:lang w:val="en" w:eastAsia="en-CA"/>
        </w:rPr>
        <w:t>Experience working with various computer applications including MS Word, Excel and Outlook.</w:t>
      </w:r>
    </w:p>
    <w:p w:rsidR="004917F5" w:rsidRPr="00AA0AC2" w:rsidRDefault="00AA0AC2" w:rsidP="00AA0AC2">
      <w:pPr>
        <w:numPr>
          <w:ilvl w:val="0"/>
          <w:numId w:val="22"/>
        </w:numPr>
        <w:shd w:val="clear" w:color="auto" w:fill="FFFFFF"/>
        <w:spacing w:after="100" w:afterAutospacing="1" w:line="300" w:lineRule="atLeast"/>
        <w:ind w:left="495"/>
        <w:rPr>
          <w:rStyle w:val="Strong"/>
          <w:rFonts w:ascii="Arial" w:eastAsia="Times New Roman" w:hAnsi="Arial" w:cs="Arial"/>
          <w:b w:val="0"/>
          <w:bCs w:val="0"/>
          <w:color w:val="333333"/>
          <w:lang w:val="en" w:eastAsia="en-CA"/>
        </w:rPr>
      </w:pPr>
      <w:r w:rsidRPr="00AA0AC2">
        <w:rPr>
          <w:rFonts w:ascii="Arial" w:eastAsia="Times New Roman" w:hAnsi="Arial" w:cs="Arial"/>
          <w:color w:val="333333"/>
          <w:lang w:val="en" w:eastAsia="en-CA"/>
        </w:rPr>
        <w:t xml:space="preserve">Experience providing services to clients from diverse backgrounds, including but not limited to, clients from various ethnic and cultural backgrounds, clients with mental health issues and/or physical disabilities or other challenges, clients with substance use issues and individuals who may be in crisis, displaying frustration, anger or acting out in an abusive manner. </w:t>
      </w:r>
    </w:p>
    <w:p w:rsidR="004917F5" w:rsidRPr="00AA0AC2" w:rsidRDefault="00A62FB2" w:rsidP="0009263B">
      <w:pPr>
        <w:spacing w:after="0" w:line="240" w:lineRule="auto"/>
        <w:rPr>
          <w:rFonts w:ascii="Arial" w:hAnsi="Arial" w:cs="Arial"/>
          <w:b/>
          <w:color w:val="000000"/>
        </w:rPr>
      </w:pPr>
      <w:r w:rsidRPr="00AA0AC2">
        <w:rPr>
          <w:rFonts w:ascii="Arial" w:hAnsi="Arial" w:cs="Arial"/>
          <w:b/>
          <w:color w:val="000000"/>
        </w:rPr>
        <w:t>For more inform</w:t>
      </w:r>
      <w:r w:rsidR="004C21F7" w:rsidRPr="00AA0AC2">
        <w:rPr>
          <w:rFonts w:ascii="Arial" w:hAnsi="Arial" w:cs="Arial"/>
          <w:b/>
          <w:color w:val="000000"/>
        </w:rPr>
        <w:t>ation and to apply</w:t>
      </w:r>
      <w:r w:rsidRPr="00AA0AC2">
        <w:rPr>
          <w:rFonts w:ascii="Arial" w:hAnsi="Arial" w:cs="Arial"/>
          <w:b/>
          <w:color w:val="000000"/>
        </w:rPr>
        <w:t>, please</w:t>
      </w:r>
      <w:r w:rsidR="00AA0AC2" w:rsidRPr="00AA0AC2">
        <w:rPr>
          <w:rFonts w:ascii="Arial" w:hAnsi="Arial" w:cs="Arial"/>
          <w:b/>
          <w:color w:val="000000"/>
        </w:rPr>
        <w:t xml:space="preserve"> go to:</w:t>
      </w:r>
    </w:p>
    <w:p w:rsidR="00AA0AC2" w:rsidRPr="00AA0AC2" w:rsidRDefault="00AA0AC2" w:rsidP="0009263B">
      <w:pPr>
        <w:spacing w:after="0" w:line="240" w:lineRule="auto"/>
        <w:rPr>
          <w:rStyle w:val="Strong"/>
          <w:rFonts w:ascii="Arial" w:hAnsi="Arial" w:cs="Arial"/>
          <w:bCs w:val="0"/>
        </w:rPr>
      </w:pPr>
      <w:hyperlink r:id="rId10" w:history="1">
        <w:r w:rsidRPr="00AA0AC2">
          <w:rPr>
            <w:rStyle w:val="Hyperlink"/>
            <w:rFonts w:ascii="Arial" w:hAnsi="Arial" w:cs="Arial"/>
          </w:rPr>
          <w:t>https://bcpublicservice.hua.hrsmart.com/hr/ats/Posting/view/59247</w:t>
        </w:r>
      </w:hyperlink>
      <w:r w:rsidRPr="00AA0AC2">
        <w:rPr>
          <w:rStyle w:val="Strong"/>
          <w:rFonts w:ascii="Arial" w:hAnsi="Arial" w:cs="Arial"/>
          <w:bCs w:val="0"/>
        </w:rPr>
        <w:t xml:space="preserve"> </w:t>
      </w:r>
    </w:p>
    <w:sectPr w:rsidR="00AA0AC2" w:rsidRPr="00AA0AC2" w:rsidSect="00F15493">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B5D"/>
    <w:multiLevelType w:val="hybridMultilevel"/>
    <w:tmpl w:val="1862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06F79"/>
    <w:multiLevelType w:val="hybridMultilevel"/>
    <w:tmpl w:val="89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AB0"/>
    <w:multiLevelType w:val="hybridMultilevel"/>
    <w:tmpl w:val="C070F912"/>
    <w:lvl w:ilvl="0" w:tplc="F9F4CD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148B"/>
    <w:multiLevelType w:val="hybridMultilevel"/>
    <w:tmpl w:val="A8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D47A9"/>
    <w:multiLevelType w:val="hybridMultilevel"/>
    <w:tmpl w:val="DA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0764"/>
    <w:multiLevelType w:val="multilevel"/>
    <w:tmpl w:val="588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A1E59"/>
    <w:multiLevelType w:val="hybridMultilevel"/>
    <w:tmpl w:val="E96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53BF8"/>
    <w:multiLevelType w:val="hybridMultilevel"/>
    <w:tmpl w:val="BA8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A14BA"/>
    <w:multiLevelType w:val="hybridMultilevel"/>
    <w:tmpl w:val="BFCA4DC6"/>
    <w:lvl w:ilvl="0" w:tplc="3FEA5B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114D"/>
    <w:multiLevelType w:val="hybridMultilevel"/>
    <w:tmpl w:val="B5A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33A5C"/>
    <w:multiLevelType w:val="multilevel"/>
    <w:tmpl w:val="2F0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55EA6"/>
    <w:multiLevelType w:val="hybridMultilevel"/>
    <w:tmpl w:val="B4A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C0311"/>
    <w:multiLevelType w:val="hybridMultilevel"/>
    <w:tmpl w:val="AE3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53B24"/>
    <w:multiLevelType w:val="multilevel"/>
    <w:tmpl w:val="0E8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15E31"/>
    <w:multiLevelType w:val="hybridMultilevel"/>
    <w:tmpl w:val="911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912E8"/>
    <w:multiLevelType w:val="hybridMultilevel"/>
    <w:tmpl w:val="0DF2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93233D"/>
    <w:multiLevelType w:val="hybridMultilevel"/>
    <w:tmpl w:val="4A4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742F6"/>
    <w:multiLevelType w:val="hybridMultilevel"/>
    <w:tmpl w:val="6BFE4D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7F647921"/>
    <w:multiLevelType w:val="hybridMultilevel"/>
    <w:tmpl w:val="776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8"/>
  </w:num>
  <w:num w:numId="5">
    <w:abstractNumId w:val="3"/>
  </w:num>
  <w:num w:numId="6">
    <w:abstractNumId w:val="6"/>
  </w:num>
  <w:num w:numId="7">
    <w:abstractNumId w:val="4"/>
  </w:num>
  <w:num w:numId="8">
    <w:abstractNumId w:val="2"/>
  </w:num>
  <w:num w:numId="9">
    <w:abstractNumId w:val="11"/>
  </w:num>
  <w:num w:numId="10">
    <w:abstractNumId w:val="9"/>
  </w:num>
  <w:num w:numId="11">
    <w:abstractNumId w:val="1"/>
  </w:num>
  <w:num w:numId="12">
    <w:abstractNumId w:val="16"/>
  </w:num>
  <w:num w:numId="13">
    <w:abstractNumId w:val="0"/>
  </w:num>
  <w:num w:numId="14">
    <w:abstractNumId w:val="15"/>
  </w:num>
  <w:num w:numId="15">
    <w:abstractNumId w:val="7"/>
  </w:num>
  <w:num w:numId="16">
    <w:abstractNumId w:val="5"/>
  </w:num>
  <w:num w:numId="17">
    <w:abstractNumId w:val="13"/>
  </w:num>
  <w:num w:numId="18">
    <w:abstractNumId w:val="17"/>
  </w:num>
  <w:num w:numId="19">
    <w:abstractNumId w:val="17"/>
  </w:num>
  <w:num w:numId="20">
    <w:abstractNumId w:val="17"/>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B6"/>
    <w:rsid w:val="00011038"/>
    <w:rsid w:val="000153CF"/>
    <w:rsid w:val="00040299"/>
    <w:rsid w:val="0008314D"/>
    <w:rsid w:val="00084880"/>
    <w:rsid w:val="00090627"/>
    <w:rsid w:val="0009263B"/>
    <w:rsid w:val="0009551D"/>
    <w:rsid w:val="000B31EE"/>
    <w:rsid w:val="000B5E2E"/>
    <w:rsid w:val="000C1046"/>
    <w:rsid w:val="000C2BCE"/>
    <w:rsid w:val="000C377C"/>
    <w:rsid w:val="000D1F72"/>
    <w:rsid w:val="000F2198"/>
    <w:rsid w:val="00101B89"/>
    <w:rsid w:val="00102FCA"/>
    <w:rsid w:val="0013083B"/>
    <w:rsid w:val="00145355"/>
    <w:rsid w:val="00154C66"/>
    <w:rsid w:val="001779D6"/>
    <w:rsid w:val="001921CC"/>
    <w:rsid w:val="00197F68"/>
    <w:rsid w:val="001A404D"/>
    <w:rsid w:val="001B7980"/>
    <w:rsid w:val="001C4A07"/>
    <w:rsid w:val="001D6D5B"/>
    <w:rsid w:val="00206D1C"/>
    <w:rsid w:val="00226C54"/>
    <w:rsid w:val="00231472"/>
    <w:rsid w:val="00243EAA"/>
    <w:rsid w:val="00275B1A"/>
    <w:rsid w:val="00286F2A"/>
    <w:rsid w:val="002A33AC"/>
    <w:rsid w:val="002C7D30"/>
    <w:rsid w:val="002D791A"/>
    <w:rsid w:val="002F4F7C"/>
    <w:rsid w:val="0031016A"/>
    <w:rsid w:val="00332C90"/>
    <w:rsid w:val="00360547"/>
    <w:rsid w:val="00383742"/>
    <w:rsid w:val="00387FD6"/>
    <w:rsid w:val="00391AF8"/>
    <w:rsid w:val="003B1014"/>
    <w:rsid w:val="003B6423"/>
    <w:rsid w:val="003B7D71"/>
    <w:rsid w:val="003C2267"/>
    <w:rsid w:val="003D55AE"/>
    <w:rsid w:val="003F3911"/>
    <w:rsid w:val="00400DC1"/>
    <w:rsid w:val="00403E1F"/>
    <w:rsid w:val="00413D72"/>
    <w:rsid w:val="00430F03"/>
    <w:rsid w:val="00444C27"/>
    <w:rsid w:val="004513B1"/>
    <w:rsid w:val="0046246B"/>
    <w:rsid w:val="00464817"/>
    <w:rsid w:val="0048448A"/>
    <w:rsid w:val="004917F5"/>
    <w:rsid w:val="004934D1"/>
    <w:rsid w:val="004B68B3"/>
    <w:rsid w:val="004C21F7"/>
    <w:rsid w:val="004E214E"/>
    <w:rsid w:val="00512A86"/>
    <w:rsid w:val="005131D0"/>
    <w:rsid w:val="005160DB"/>
    <w:rsid w:val="005178FD"/>
    <w:rsid w:val="0053086B"/>
    <w:rsid w:val="00533AF9"/>
    <w:rsid w:val="005378C8"/>
    <w:rsid w:val="0054523A"/>
    <w:rsid w:val="00546683"/>
    <w:rsid w:val="00547EAF"/>
    <w:rsid w:val="00566856"/>
    <w:rsid w:val="005745A6"/>
    <w:rsid w:val="00575567"/>
    <w:rsid w:val="005977A6"/>
    <w:rsid w:val="005B154F"/>
    <w:rsid w:val="005B22BD"/>
    <w:rsid w:val="005C25EC"/>
    <w:rsid w:val="005C53A7"/>
    <w:rsid w:val="005D78B4"/>
    <w:rsid w:val="00630A5E"/>
    <w:rsid w:val="0063490A"/>
    <w:rsid w:val="00635797"/>
    <w:rsid w:val="00637B4B"/>
    <w:rsid w:val="00651E3E"/>
    <w:rsid w:val="0068313C"/>
    <w:rsid w:val="00694480"/>
    <w:rsid w:val="006A52A9"/>
    <w:rsid w:val="006B0188"/>
    <w:rsid w:val="006C54FF"/>
    <w:rsid w:val="006F19A5"/>
    <w:rsid w:val="006F21D8"/>
    <w:rsid w:val="006F3BD2"/>
    <w:rsid w:val="00705342"/>
    <w:rsid w:val="007622A7"/>
    <w:rsid w:val="007724DC"/>
    <w:rsid w:val="00774577"/>
    <w:rsid w:val="0077619A"/>
    <w:rsid w:val="0077684A"/>
    <w:rsid w:val="00783DCE"/>
    <w:rsid w:val="007A2A24"/>
    <w:rsid w:val="007B176D"/>
    <w:rsid w:val="007D0350"/>
    <w:rsid w:val="007D29A6"/>
    <w:rsid w:val="007E4D6B"/>
    <w:rsid w:val="007F2423"/>
    <w:rsid w:val="007F37EC"/>
    <w:rsid w:val="00800178"/>
    <w:rsid w:val="00814EF2"/>
    <w:rsid w:val="00824608"/>
    <w:rsid w:val="008553D2"/>
    <w:rsid w:val="008639FD"/>
    <w:rsid w:val="00877FFB"/>
    <w:rsid w:val="008814F1"/>
    <w:rsid w:val="00886E59"/>
    <w:rsid w:val="008934D2"/>
    <w:rsid w:val="008A0B7D"/>
    <w:rsid w:val="008A1FA9"/>
    <w:rsid w:val="008A5400"/>
    <w:rsid w:val="008D0BCA"/>
    <w:rsid w:val="00910F71"/>
    <w:rsid w:val="0095727D"/>
    <w:rsid w:val="00960283"/>
    <w:rsid w:val="009633AB"/>
    <w:rsid w:val="0099039D"/>
    <w:rsid w:val="009917E8"/>
    <w:rsid w:val="0099249E"/>
    <w:rsid w:val="009A49D1"/>
    <w:rsid w:val="009C0B43"/>
    <w:rsid w:val="009F0732"/>
    <w:rsid w:val="009F2004"/>
    <w:rsid w:val="009F3A55"/>
    <w:rsid w:val="00A34469"/>
    <w:rsid w:val="00A51B74"/>
    <w:rsid w:val="00A62D27"/>
    <w:rsid w:val="00A62FB2"/>
    <w:rsid w:val="00AA02EB"/>
    <w:rsid w:val="00AA0AC2"/>
    <w:rsid w:val="00AA500C"/>
    <w:rsid w:val="00AC0CAD"/>
    <w:rsid w:val="00AC47CA"/>
    <w:rsid w:val="00AD6428"/>
    <w:rsid w:val="00AE2405"/>
    <w:rsid w:val="00AE6933"/>
    <w:rsid w:val="00AE73E8"/>
    <w:rsid w:val="00AF4D9A"/>
    <w:rsid w:val="00B15428"/>
    <w:rsid w:val="00B236A4"/>
    <w:rsid w:val="00B32497"/>
    <w:rsid w:val="00B440EB"/>
    <w:rsid w:val="00B450EE"/>
    <w:rsid w:val="00B726B3"/>
    <w:rsid w:val="00B8236C"/>
    <w:rsid w:val="00B8731A"/>
    <w:rsid w:val="00BA1D89"/>
    <w:rsid w:val="00BB1338"/>
    <w:rsid w:val="00BB483E"/>
    <w:rsid w:val="00BD5C8F"/>
    <w:rsid w:val="00BF5C76"/>
    <w:rsid w:val="00C005AE"/>
    <w:rsid w:val="00C2669F"/>
    <w:rsid w:val="00C36393"/>
    <w:rsid w:val="00C43708"/>
    <w:rsid w:val="00C62938"/>
    <w:rsid w:val="00C6388E"/>
    <w:rsid w:val="00C64660"/>
    <w:rsid w:val="00C64895"/>
    <w:rsid w:val="00C679E5"/>
    <w:rsid w:val="00C81D03"/>
    <w:rsid w:val="00C903A2"/>
    <w:rsid w:val="00C91256"/>
    <w:rsid w:val="00CB73DD"/>
    <w:rsid w:val="00CD43E6"/>
    <w:rsid w:val="00CE45A5"/>
    <w:rsid w:val="00D00F98"/>
    <w:rsid w:val="00D179F5"/>
    <w:rsid w:val="00D3250A"/>
    <w:rsid w:val="00D353C9"/>
    <w:rsid w:val="00D41B44"/>
    <w:rsid w:val="00D429E8"/>
    <w:rsid w:val="00D6194B"/>
    <w:rsid w:val="00D7644A"/>
    <w:rsid w:val="00D819FE"/>
    <w:rsid w:val="00D87123"/>
    <w:rsid w:val="00DA703D"/>
    <w:rsid w:val="00DE4163"/>
    <w:rsid w:val="00E045B7"/>
    <w:rsid w:val="00E06814"/>
    <w:rsid w:val="00E21ADB"/>
    <w:rsid w:val="00E57B0A"/>
    <w:rsid w:val="00E65A55"/>
    <w:rsid w:val="00E71E3D"/>
    <w:rsid w:val="00E76202"/>
    <w:rsid w:val="00E878D3"/>
    <w:rsid w:val="00E90C83"/>
    <w:rsid w:val="00E93A6E"/>
    <w:rsid w:val="00EB34B5"/>
    <w:rsid w:val="00EB74D6"/>
    <w:rsid w:val="00ED61D3"/>
    <w:rsid w:val="00ED6223"/>
    <w:rsid w:val="00EF5F4C"/>
    <w:rsid w:val="00F03B17"/>
    <w:rsid w:val="00F10C9B"/>
    <w:rsid w:val="00F12014"/>
    <w:rsid w:val="00F15493"/>
    <w:rsid w:val="00F214EE"/>
    <w:rsid w:val="00F26620"/>
    <w:rsid w:val="00F32736"/>
    <w:rsid w:val="00F37447"/>
    <w:rsid w:val="00F43B25"/>
    <w:rsid w:val="00F56031"/>
    <w:rsid w:val="00F576A8"/>
    <w:rsid w:val="00F66007"/>
    <w:rsid w:val="00FA1952"/>
    <w:rsid w:val="00FB65B6"/>
    <w:rsid w:val="00FD6393"/>
    <w:rsid w:val="00FF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672"/>
  <w15:docId w15:val="{C49BCD1E-75B2-4414-B59C-0BF06DDF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512A86"/>
    <w:pPr>
      <w:ind w:left="720"/>
      <w:contextualSpacing/>
    </w:pPr>
  </w:style>
  <w:style w:type="paragraph" w:customStyle="1" w:styleId="Default">
    <w:name w:val="Default"/>
    <w:rsid w:val="004917F5"/>
    <w:pPr>
      <w:autoSpaceDE w:val="0"/>
      <w:autoSpaceDN w:val="0"/>
      <w:adjustRightInd w:val="0"/>
    </w:pPr>
    <w:rPr>
      <w:rFonts w:eastAsia="Times New Roman" w:cs="Calibri"/>
      <w:color w:val="000000"/>
      <w:sz w:val="24"/>
      <w:szCs w:val="24"/>
    </w:rPr>
  </w:style>
  <w:style w:type="character" w:styleId="UnresolvedMention">
    <w:name w:val="Unresolved Mention"/>
    <w:basedOn w:val="DefaultParagraphFont"/>
    <w:uiPriority w:val="99"/>
    <w:semiHidden/>
    <w:unhideWhenUsed/>
    <w:rsid w:val="00C43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243">
      <w:bodyDiv w:val="1"/>
      <w:marLeft w:val="0"/>
      <w:marRight w:val="0"/>
      <w:marTop w:val="0"/>
      <w:marBottom w:val="0"/>
      <w:divBdr>
        <w:top w:val="none" w:sz="0" w:space="0" w:color="auto"/>
        <w:left w:val="none" w:sz="0" w:space="0" w:color="auto"/>
        <w:bottom w:val="none" w:sz="0" w:space="0" w:color="auto"/>
        <w:right w:val="none" w:sz="0" w:space="0" w:color="auto"/>
      </w:divBdr>
    </w:div>
    <w:div w:id="568199078">
      <w:bodyDiv w:val="1"/>
      <w:marLeft w:val="0"/>
      <w:marRight w:val="0"/>
      <w:marTop w:val="0"/>
      <w:marBottom w:val="0"/>
      <w:divBdr>
        <w:top w:val="none" w:sz="0" w:space="0" w:color="auto"/>
        <w:left w:val="none" w:sz="0" w:space="0" w:color="auto"/>
        <w:bottom w:val="none" w:sz="0" w:space="0" w:color="auto"/>
        <w:right w:val="none" w:sz="0" w:space="0" w:color="auto"/>
      </w:divBdr>
    </w:div>
    <w:div w:id="822891049">
      <w:bodyDiv w:val="1"/>
      <w:marLeft w:val="0"/>
      <w:marRight w:val="0"/>
      <w:marTop w:val="0"/>
      <w:marBottom w:val="0"/>
      <w:divBdr>
        <w:top w:val="none" w:sz="0" w:space="0" w:color="auto"/>
        <w:left w:val="none" w:sz="0" w:space="0" w:color="auto"/>
        <w:bottom w:val="none" w:sz="0" w:space="0" w:color="auto"/>
        <w:right w:val="none" w:sz="0" w:space="0" w:color="auto"/>
      </w:divBdr>
      <w:divsChild>
        <w:div w:id="1912733894">
          <w:marLeft w:val="0"/>
          <w:marRight w:val="0"/>
          <w:marTop w:val="0"/>
          <w:marBottom w:val="0"/>
          <w:divBdr>
            <w:top w:val="none" w:sz="0" w:space="0" w:color="auto"/>
            <w:left w:val="none" w:sz="0" w:space="0" w:color="auto"/>
            <w:bottom w:val="none" w:sz="0" w:space="0" w:color="auto"/>
            <w:right w:val="none" w:sz="0" w:space="0" w:color="auto"/>
          </w:divBdr>
          <w:divsChild>
            <w:div w:id="1818911627">
              <w:marLeft w:val="0"/>
              <w:marRight w:val="0"/>
              <w:marTop w:val="0"/>
              <w:marBottom w:val="0"/>
              <w:divBdr>
                <w:top w:val="none" w:sz="0" w:space="0" w:color="auto"/>
                <w:left w:val="none" w:sz="0" w:space="0" w:color="auto"/>
                <w:bottom w:val="none" w:sz="0" w:space="0" w:color="auto"/>
                <w:right w:val="none" w:sz="0" w:space="0" w:color="auto"/>
              </w:divBdr>
              <w:divsChild>
                <w:div w:id="261956717">
                  <w:marLeft w:val="-225"/>
                  <w:marRight w:val="-225"/>
                  <w:marTop w:val="0"/>
                  <w:marBottom w:val="0"/>
                  <w:divBdr>
                    <w:top w:val="none" w:sz="0" w:space="0" w:color="auto"/>
                    <w:left w:val="none" w:sz="0" w:space="0" w:color="auto"/>
                    <w:bottom w:val="none" w:sz="0" w:space="0" w:color="auto"/>
                    <w:right w:val="none" w:sz="0" w:space="0" w:color="auto"/>
                  </w:divBdr>
                  <w:divsChild>
                    <w:div w:id="1087267337">
                      <w:marLeft w:val="0"/>
                      <w:marRight w:val="0"/>
                      <w:marTop w:val="0"/>
                      <w:marBottom w:val="1200"/>
                      <w:divBdr>
                        <w:top w:val="none" w:sz="0" w:space="0" w:color="auto"/>
                        <w:left w:val="none" w:sz="0" w:space="0" w:color="auto"/>
                        <w:bottom w:val="none" w:sz="0" w:space="0" w:color="auto"/>
                        <w:right w:val="none" w:sz="0" w:space="0" w:color="auto"/>
                      </w:divBdr>
                      <w:divsChild>
                        <w:div w:id="379674872">
                          <w:marLeft w:val="0"/>
                          <w:marRight w:val="0"/>
                          <w:marTop w:val="0"/>
                          <w:marBottom w:val="0"/>
                          <w:divBdr>
                            <w:top w:val="none" w:sz="0" w:space="0" w:color="auto"/>
                            <w:left w:val="none" w:sz="0" w:space="0" w:color="auto"/>
                            <w:bottom w:val="none" w:sz="0" w:space="0" w:color="auto"/>
                            <w:right w:val="none" w:sz="0" w:space="0" w:color="auto"/>
                          </w:divBdr>
                          <w:divsChild>
                            <w:div w:id="1946424208">
                              <w:marLeft w:val="0"/>
                              <w:marRight w:val="0"/>
                              <w:marTop w:val="0"/>
                              <w:marBottom w:val="0"/>
                              <w:divBdr>
                                <w:top w:val="none" w:sz="0" w:space="0" w:color="auto"/>
                                <w:left w:val="none" w:sz="0" w:space="0" w:color="auto"/>
                                <w:bottom w:val="none" w:sz="0" w:space="0" w:color="auto"/>
                                <w:right w:val="none" w:sz="0" w:space="0" w:color="auto"/>
                              </w:divBdr>
                              <w:divsChild>
                                <w:div w:id="1502089220">
                                  <w:marLeft w:val="0"/>
                                  <w:marRight w:val="0"/>
                                  <w:marTop w:val="0"/>
                                  <w:marBottom w:val="0"/>
                                  <w:divBdr>
                                    <w:top w:val="none" w:sz="0" w:space="0" w:color="auto"/>
                                    <w:left w:val="none" w:sz="0" w:space="0" w:color="auto"/>
                                    <w:bottom w:val="none" w:sz="0" w:space="0" w:color="auto"/>
                                    <w:right w:val="none" w:sz="0" w:space="0" w:color="auto"/>
                                  </w:divBdr>
                                  <w:divsChild>
                                    <w:div w:id="212232548">
                                      <w:marLeft w:val="0"/>
                                      <w:marRight w:val="0"/>
                                      <w:marTop w:val="0"/>
                                      <w:marBottom w:val="0"/>
                                      <w:divBdr>
                                        <w:top w:val="none" w:sz="0" w:space="0" w:color="auto"/>
                                        <w:left w:val="none" w:sz="0" w:space="0" w:color="auto"/>
                                        <w:bottom w:val="none" w:sz="0" w:space="0" w:color="auto"/>
                                        <w:right w:val="none" w:sz="0" w:space="0" w:color="auto"/>
                                      </w:divBdr>
                                      <w:divsChild>
                                        <w:div w:id="259871360">
                                          <w:marLeft w:val="0"/>
                                          <w:marRight w:val="0"/>
                                          <w:marTop w:val="0"/>
                                          <w:marBottom w:val="0"/>
                                          <w:divBdr>
                                            <w:top w:val="none" w:sz="0" w:space="0" w:color="auto"/>
                                            <w:left w:val="none" w:sz="0" w:space="0" w:color="auto"/>
                                            <w:bottom w:val="none" w:sz="0" w:space="0" w:color="auto"/>
                                            <w:right w:val="none" w:sz="0" w:space="0" w:color="auto"/>
                                          </w:divBdr>
                                          <w:divsChild>
                                            <w:div w:id="1012103080">
                                              <w:marLeft w:val="0"/>
                                              <w:marRight w:val="0"/>
                                              <w:marTop w:val="0"/>
                                              <w:marBottom w:val="0"/>
                                              <w:divBdr>
                                                <w:top w:val="none" w:sz="0" w:space="0" w:color="auto"/>
                                                <w:left w:val="none" w:sz="0" w:space="0" w:color="auto"/>
                                                <w:bottom w:val="none" w:sz="0" w:space="0" w:color="auto"/>
                                                <w:right w:val="none" w:sz="0" w:space="0" w:color="auto"/>
                                              </w:divBdr>
                                              <w:divsChild>
                                                <w:div w:id="871768795">
                                                  <w:marLeft w:val="0"/>
                                                  <w:marRight w:val="0"/>
                                                  <w:marTop w:val="0"/>
                                                  <w:marBottom w:val="0"/>
                                                  <w:divBdr>
                                                    <w:top w:val="none" w:sz="0" w:space="0" w:color="auto"/>
                                                    <w:left w:val="none" w:sz="0" w:space="0" w:color="auto"/>
                                                    <w:bottom w:val="none" w:sz="0" w:space="0" w:color="auto"/>
                                                    <w:right w:val="none" w:sz="0" w:space="0" w:color="auto"/>
                                                  </w:divBdr>
                                                  <w:divsChild>
                                                    <w:div w:id="702243124">
                                                      <w:marLeft w:val="0"/>
                                                      <w:marRight w:val="0"/>
                                                      <w:marTop w:val="0"/>
                                                      <w:marBottom w:val="0"/>
                                                      <w:divBdr>
                                                        <w:top w:val="none" w:sz="0" w:space="0" w:color="auto"/>
                                                        <w:left w:val="none" w:sz="0" w:space="0" w:color="auto"/>
                                                        <w:bottom w:val="none" w:sz="0" w:space="0" w:color="auto"/>
                                                        <w:right w:val="none" w:sz="0" w:space="0" w:color="auto"/>
                                                      </w:divBdr>
                                                      <w:divsChild>
                                                        <w:div w:id="374549011">
                                                          <w:marLeft w:val="0"/>
                                                          <w:marRight w:val="0"/>
                                                          <w:marTop w:val="0"/>
                                                          <w:marBottom w:val="0"/>
                                                          <w:divBdr>
                                                            <w:top w:val="none" w:sz="0" w:space="0" w:color="auto"/>
                                                            <w:left w:val="none" w:sz="0" w:space="0" w:color="auto"/>
                                                            <w:bottom w:val="none" w:sz="0" w:space="0" w:color="auto"/>
                                                            <w:right w:val="none" w:sz="0" w:space="0" w:color="auto"/>
                                                          </w:divBdr>
                                                          <w:divsChild>
                                                            <w:div w:id="1497266041">
                                                              <w:marLeft w:val="0"/>
                                                              <w:marRight w:val="0"/>
                                                              <w:marTop w:val="0"/>
                                                              <w:marBottom w:val="0"/>
                                                              <w:divBdr>
                                                                <w:top w:val="none" w:sz="0" w:space="0" w:color="auto"/>
                                                                <w:left w:val="none" w:sz="0" w:space="0" w:color="auto"/>
                                                                <w:bottom w:val="none" w:sz="0" w:space="0" w:color="auto"/>
                                                                <w:right w:val="none" w:sz="0" w:space="0" w:color="auto"/>
                                                              </w:divBdr>
                                                              <w:divsChild>
                                                                <w:div w:id="1598904442">
                                                                  <w:marLeft w:val="0"/>
                                                                  <w:marRight w:val="0"/>
                                                                  <w:marTop w:val="0"/>
                                                                  <w:marBottom w:val="225"/>
                                                                  <w:divBdr>
                                                                    <w:top w:val="none" w:sz="0" w:space="0" w:color="auto"/>
                                                                    <w:left w:val="none" w:sz="0" w:space="0" w:color="auto"/>
                                                                    <w:bottom w:val="none" w:sz="0" w:space="0" w:color="auto"/>
                                                                    <w:right w:val="none" w:sz="0" w:space="0" w:color="auto"/>
                                                                  </w:divBdr>
                                                                  <w:divsChild>
                                                                    <w:div w:id="7260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509300">
      <w:bodyDiv w:val="1"/>
      <w:marLeft w:val="0"/>
      <w:marRight w:val="0"/>
      <w:marTop w:val="0"/>
      <w:marBottom w:val="0"/>
      <w:divBdr>
        <w:top w:val="none" w:sz="0" w:space="0" w:color="auto"/>
        <w:left w:val="none" w:sz="0" w:space="0" w:color="auto"/>
        <w:bottom w:val="none" w:sz="0" w:space="0" w:color="auto"/>
        <w:right w:val="none" w:sz="0" w:space="0" w:color="auto"/>
      </w:divBdr>
      <w:divsChild>
        <w:div w:id="1670774">
          <w:marLeft w:val="0"/>
          <w:marRight w:val="0"/>
          <w:marTop w:val="100"/>
          <w:marBottom w:val="100"/>
          <w:divBdr>
            <w:top w:val="none" w:sz="0" w:space="0" w:color="auto"/>
            <w:left w:val="none" w:sz="0" w:space="0" w:color="auto"/>
            <w:bottom w:val="none" w:sz="0" w:space="0" w:color="auto"/>
            <w:right w:val="none" w:sz="0" w:space="0" w:color="auto"/>
          </w:divBdr>
          <w:divsChild>
            <w:div w:id="171115754">
              <w:marLeft w:val="0"/>
              <w:marRight w:val="0"/>
              <w:marTop w:val="100"/>
              <w:marBottom w:val="100"/>
              <w:divBdr>
                <w:top w:val="none" w:sz="0" w:space="0" w:color="auto"/>
                <w:left w:val="none" w:sz="0" w:space="0" w:color="auto"/>
                <w:bottom w:val="none" w:sz="0" w:space="0" w:color="auto"/>
                <w:right w:val="none" w:sz="0" w:space="0" w:color="auto"/>
              </w:divBdr>
              <w:divsChild>
                <w:div w:id="773594831">
                  <w:marLeft w:val="0"/>
                  <w:marRight w:val="0"/>
                  <w:marTop w:val="0"/>
                  <w:marBottom w:val="0"/>
                  <w:divBdr>
                    <w:top w:val="none" w:sz="0" w:space="0" w:color="auto"/>
                    <w:left w:val="none" w:sz="0" w:space="0" w:color="auto"/>
                    <w:bottom w:val="none" w:sz="0" w:space="0" w:color="auto"/>
                    <w:right w:val="none" w:sz="0" w:space="0" w:color="auto"/>
                  </w:divBdr>
                  <w:divsChild>
                    <w:div w:id="803078579">
                      <w:marLeft w:val="120"/>
                      <w:marRight w:val="0"/>
                      <w:marTop w:val="0"/>
                      <w:marBottom w:val="0"/>
                      <w:divBdr>
                        <w:top w:val="none" w:sz="0" w:space="0" w:color="auto"/>
                        <w:left w:val="none" w:sz="0" w:space="0" w:color="auto"/>
                        <w:bottom w:val="none" w:sz="0" w:space="0" w:color="auto"/>
                        <w:right w:val="none" w:sz="0" w:space="0" w:color="auto"/>
                      </w:divBdr>
                      <w:divsChild>
                        <w:div w:id="268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061">
      <w:bodyDiv w:val="1"/>
      <w:marLeft w:val="0"/>
      <w:marRight w:val="0"/>
      <w:marTop w:val="0"/>
      <w:marBottom w:val="0"/>
      <w:divBdr>
        <w:top w:val="none" w:sz="0" w:space="0" w:color="auto"/>
        <w:left w:val="none" w:sz="0" w:space="0" w:color="auto"/>
        <w:bottom w:val="none" w:sz="0" w:space="0" w:color="auto"/>
        <w:right w:val="none" w:sz="0" w:space="0" w:color="auto"/>
      </w:divBdr>
    </w:div>
    <w:div w:id="952132496">
      <w:bodyDiv w:val="1"/>
      <w:marLeft w:val="0"/>
      <w:marRight w:val="0"/>
      <w:marTop w:val="0"/>
      <w:marBottom w:val="0"/>
      <w:divBdr>
        <w:top w:val="none" w:sz="0" w:space="0" w:color="auto"/>
        <w:left w:val="none" w:sz="0" w:space="0" w:color="auto"/>
        <w:bottom w:val="none" w:sz="0" w:space="0" w:color="auto"/>
        <w:right w:val="none" w:sz="0" w:space="0" w:color="auto"/>
      </w:divBdr>
    </w:div>
    <w:div w:id="1141846346">
      <w:bodyDiv w:val="1"/>
      <w:marLeft w:val="0"/>
      <w:marRight w:val="0"/>
      <w:marTop w:val="0"/>
      <w:marBottom w:val="0"/>
      <w:divBdr>
        <w:top w:val="none" w:sz="0" w:space="0" w:color="auto"/>
        <w:left w:val="none" w:sz="0" w:space="0" w:color="auto"/>
        <w:bottom w:val="none" w:sz="0" w:space="0" w:color="auto"/>
        <w:right w:val="none" w:sz="0" w:space="0" w:color="auto"/>
      </w:divBdr>
      <w:divsChild>
        <w:div w:id="1725565287">
          <w:marLeft w:val="0"/>
          <w:marRight w:val="0"/>
          <w:marTop w:val="0"/>
          <w:marBottom w:val="0"/>
          <w:divBdr>
            <w:top w:val="none" w:sz="0" w:space="0" w:color="auto"/>
            <w:left w:val="none" w:sz="0" w:space="0" w:color="auto"/>
            <w:bottom w:val="none" w:sz="0" w:space="0" w:color="auto"/>
            <w:right w:val="none" w:sz="0" w:space="0" w:color="auto"/>
          </w:divBdr>
          <w:divsChild>
            <w:div w:id="2011056743">
              <w:marLeft w:val="0"/>
              <w:marRight w:val="0"/>
              <w:marTop w:val="0"/>
              <w:marBottom w:val="0"/>
              <w:divBdr>
                <w:top w:val="none" w:sz="0" w:space="0" w:color="auto"/>
                <w:left w:val="none" w:sz="0" w:space="0" w:color="auto"/>
                <w:bottom w:val="none" w:sz="0" w:space="0" w:color="auto"/>
                <w:right w:val="none" w:sz="0" w:space="0" w:color="auto"/>
              </w:divBdr>
              <w:divsChild>
                <w:div w:id="1833062922">
                  <w:marLeft w:val="-225"/>
                  <w:marRight w:val="-225"/>
                  <w:marTop w:val="0"/>
                  <w:marBottom w:val="0"/>
                  <w:divBdr>
                    <w:top w:val="none" w:sz="0" w:space="0" w:color="auto"/>
                    <w:left w:val="none" w:sz="0" w:space="0" w:color="auto"/>
                    <w:bottom w:val="none" w:sz="0" w:space="0" w:color="auto"/>
                    <w:right w:val="none" w:sz="0" w:space="0" w:color="auto"/>
                  </w:divBdr>
                  <w:divsChild>
                    <w:div w:id="1409233216">
                      <w:marLeft w:val="0"/>
                      <w:marRight w:val="0"/>
                      <w:marTop w:val="0"/>
                      <w:marBottom w:val="1200"/>
                      <w:divBdr>
                        <w:top w:val="none" w:sz="0" w:space="0" w:color="auto"/>
                        <w:left w:val="none" w:sz="0" w:space="0" w:color="auto"/>
                        <w:bottom w:val="none" w:sz="0" w:space="0" w:color="auto"/>
                        <w:right w:val="none" w:sz="0" w:space="0" w:color="auto"/>
                      </w:divBdr>
                      <w:divsChild>
                        <w:div w:id="692849800">
                          <w:marLeft w:val="0"/>
                          <w:marRight w:val="0"/>
                          <w:marTop w:val="0"/>
                          <w:marBottom w:val="0"/>
                          <w:divBdr>
                            <w:top w:val="none" w:sz="0" w:space="0" w:color="auto"/>
                            <w:left w:val="none" w:sz="0" w:space="0" w:color="auto"/>
                            <w:bottom w:val="none" w:sz="0" w:space="0" w:color="auto"/>
                            <w:right w:val="none" w:sz="0" w:space="0" w:color="auto"/>
                          </w:divBdr>
                          <w:divsChild>
                            <w:div w:id="690113155">
                              <w:marLeft w:val="0"/>
                              <w:marRight w:val="0"/>
                              <w:marTop w:val="0"/>
                              <w:marBottom w:val="0"/>
                              <w:divBdr>
                                <w:top w:val="none" w:sz="0" w:space="0" w:color="auto"/>
                                <w:left w:val="none" w:sz="0" w:space="0" w:color="auto"/>
                                <w:bottom w:val="none" w:sz="0" w:space="0" w:color="auto"/>
                                <w:right w:val="none" w:sz="0" w:space="0" w:color="auto"/>
                              </w:divBdr>
                              <w:divsChild>
                                <w:div w:id="1313632478">
                                  <w:marLeft w:val="0"/>
                                  <w:marRight w:val="0"/>
                                  <w:marTop w:val="0"/>
                                  <w:marBottom w:val="0"/>
                                  <w:divBdr>
                                    <w:top w:val="none" w:sz="0" w:space="0" w:color="auto"/>
                                    <w:left w:val="none" w:sz="0" w:space="0" w:color="auto"/>
                                    <w:bottom w:val="none" w:sz="0" w:space="0" w:color="auto"/>
                                    <w:right w:val="none" w:sz="0" w:space="0" w:color="auto"/>
                                  </w:divBdr>
                                  <w:divsChild>
                                    <w:div w:id="1546404984">
                                      <w:marLeft w:val="0"/>
                                      <w:marRight w:val="0"/>
                                      <w:marTop w:val="0"/>
                                      <w:marBottom w:val="0"/>
                                      <w:divBdr>
                                        <w:top w:val="none" w:sz="0" w:space="0" w:color="auto"/>
                                        <w:left w:val="none" w:sz="0" w:space="0" w:color="auto"/>
                                        <w:bottom w:val="none" w:sz="0" w:space="0" w:color="auto"/>
                                        <w:right w:val="none" w:sz="0" w:space="0" w:color="auto"/>
                                      </w:divBdr>
                                      <w:divsChild>
                                        <w:div w:id="460418158">
                                          <w:marLeft w:val="0"/>
                                          <w:marRight w:val="0"/>
                                          <w:marTop w:val="0"/>
                                          <w:marBottom w:val="0"/>
                                          <w:divBdr>
                                            <w:top w:val="none" w:sz="0" w:space="0" w:color="auto"/>
                                            <w:left w:val="none" w:sz="0" w:space="0" w:color="auto"/>
                                            <w:bottom w:val="none" w:sz="0" w:space="0" w:color="auto"/>
                                            <w:right w:val="none" w:sz="0" w:space="0" w:color="auto"/>
                                          </w:divBdr>
                                          <w:divsChild>
                                            <w:div w:id="1345937782">
                                              <w:marLeft w:val="0"/>
                                              <w:marRight w:val="0"/>
                                              <w:marTop w:val="0"/>
                                              <w:marBottom w:val="0"/>
                                              <w:divBdr>
                                                <w:top w:val="none" w:sz="0" w:space="0" w:color="auto"/>
                                                <w:left w:val="none" w:sz="0" w:space="0" w:color="auto"/>
                                                <w:bottom w:val="none" w:sz="0" w:space="0" w:color="auto"/>
                                                <w:right w:val="none" w:sz="0" w:space="0" w:color="auto"/>
                                              </w:divBdr>
                                              <w:divsChild>
                                                <w:div w:id="850099401">
                                                  <w:marLeft w:val="0"/>
                                                  <w:marRight w:val="0"/>
                                                  <w:marTop w:val="0"/>
                                                  <w:marBottom w:val="0"/>
                                                  <w:divBdr>
                                                    <w:top w:val="none" w:sz="0" w:space="0" w:color="auto"/>
                                                    <w:left w:val="none" w:sz="0" w:space="0" w:color="auto"/>
                                                    <w:bottom w:val="none" w:sz="0" w:space="0" w:color="auto"/>
                                                    <w:right w:val="none" w:sz="0" w:space="0" w:color="auto"/>
                                                  </w:divBdr>
                                                  <w:divsChild>
                                                    <w:div w:id="1980449738">
                                                      <w:marLeft w:val="0"/>
                                                      <w:marRight w:val="0"/>
                                                      <w:marTop w:val="0"/>
                                                      <w:marBottom w:val="0"/>
                                                      <w:divBdr>
                                                        <w:top w:val="none" w:sz="0" w:space="0" w:color="auto"/>
                                                        <w:left w:val="none" w:sz="0" w:space="0" w:color="auto"/>
                                                        <w:bottom w:val="none" w:sz="0" w:space="0" w:color="auto"/>
                                                        <w:right w:val="none" w:sz="0" w:space="0" w:color="auto"/>
                                                      </w:divBdr>
                                                      <w:divsChild>
                                                        <w:div w:id="1444374912">
                                                          <w:marLeft w:val="0"/>
                                                          <w:marRight w:val="0"/>
                                                          <w:marTop w:val="0"/>
                                                          <w:marBottom w:val="0"/>
                                                          <w:divBdr>
                                                            <w:top w:val="none" w:sz="0" w:space="0" w:color="auto"/>
                                                            <w:left w:val="none" w:sz="0" w:space="0" w:color="auto"/>
                                                            <w:bottom w:val="none" w:sz="0" w:space="0" w:color="auto"/>
                                                            <w:right w:val="none" w:sz="0" w:space="0" w:color="auto"/>
                                                          </w:divBdr>
                                                          <w:divsChild>
                                                            <w:div w:id="637488756">
                                                              <w:marLeft w:val="0"/>
                                                              <w:marRight w:val="0"/>
                                                              <w:marTop w:val="0"/>
                                                              <w:marBottom w:val="0"/>
                                                              <w:divBdr>
                                                                <w:top w:val="none" w:sz="0" w:space="0" w:color="auto"/>
                                                                <w:left w:val="none" w:sz="0" w:space="0" w:color="auto"/>
                                                                <w:bottom w:val="none" w:sz="0" w:space="0" w:color="auto"/>
                                                                <w:right w:val="none" w:sz="0" w:space="0" w:color="auto"/>
                                                              </w:divBdr>
                                                              <w:divsChild>
                                                                <w:div w:id="1220702454">
                                                                  <w:marLeft w:val="0"/>
                                                                  <w:marRight w:val="0"/>
                                                                  <w:marTop w:val="0"/>
                                                                  <w:marBottom w:val="225"/>
                                                                  <w:divBdr>
                                                                    <w:top w:val="none" w:sz="0" w:space="0" w:color="auto"/>
                                                                    <w:left w:val="none" w:sz="0" w:space="0" w:color="auto"/>
                                                                    <w:bottom w:val="none" w:sz="0" w:space="0" w:color="auto"/>
                                                                    <w:right w:val="none" w:sz="0" w:space="0" w:color="auto"/>
                                                                  </w:divBdr>
                                                                  <w:divsChild>
                                                                    <w:div w:id="16561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505387">
      <w:bodyDiv w:val="1"/>
      <w:marLeft w:val="0"/>
      <w:marRight w:val="0"/>
      <w:marTop w:val="0"/>
      <w:marBottom w:val="0"/>
      <w:divBdr>
        <w:top w:val="none" w:sz="0" w:space="0" w:color="auto"/>
        <w:left w:val="none" w:sz="0" w:space="0" w:color="auto"/>
        <w:bottom w:val="none" w:sz="0" w:space="0" w:color="auto"/>
        <w:right w:val="none" w:sz="0" w:space="0" w:color="auto"/>
      </w:divBdr>
    </w:div>
    <w:div w:id="1417827215">
      <w:bodyDiv w:val="1"/>
      <w:marLeft w:val="0"/>
      <w:marRight w:val="0"/>
      <w:marTop w:val="0"/>
      <w:marBottom w:val="0"/>
      <w:divBdr>
        <w:top w:val="none" w:sz="0" w:space="0" w:color="auto"/>
        <w:left w:val="none" w:sz="0" w:space="0" w:color="auto"/>
        <w:bottom w:val="none" w:sz="0" w:space="0" w:color="auto"/>
        <w:right w:val="none" w:sz="0" w:space="0" w:color="auto"/>
      </w:divBdr>
    </w:div>
    <w:div w:id="2118864099">
      <w:bodyDiv w:val="1"/>
      <w:marLeft w:val="0"/>
      <w:marRight w:val="0"/>
      <w:marTop w:val="0"/>
      <w:marBottom w:val="0"/>
      <w:divBdr>
        <w:top w:val="none" w:sz="0" w:space="0" w:color="auto"/>
        <w:left w:val="none" w:sz="0" w:space="0" w:color="auto"/>
        <w:bottom w:val="none" w:sz="0" w:space="0" w:color="auto"/>
        <w:right w:val="none" w:sz="0" w:space="0" w:color="auto"/>
      </w:divBdr>
      <w:divsChild>
        <w:div w:id="381557538">
          <w:marLeft w:val="0"/>
          <w:marRight w:val="0"/>
          <w:marTop w:val="100"/>
          <w:marBottom w:val="100"/>
          <w:divBdr>
            <w:top w:val="none" w:sz="0" w:space="0" w:color="auto"/>
            <w:left w:val="none" w:sz="0" w:space="0" w:color="auto"/>
            <w:bottom w:val="none" w:sz="0" w:space="0" w:color="auto"/>
            <w:right w:val="none" w:sz="0" w:space="0" w:color="auto"/>
          </w:divBdr>
          <w:divsChild>
            <w:div w:id="1242642793">
              <w:marLeft w:val="0"/>
              <w:marRight w:val="0"/>
              <w:marTop w:val="100"/>
              <w:marBottom w:val="100"/>
              <w:divBdr>
                <w:top w:val="none" w:sz="0" w:space="0" w:color="auto"/>
                <w:left w:val="none" w:sz="0" w:space="0" w:color="auto"/>
                <w:bottom w:val="none" w:sz="0" w:space="0" w:color="auto"/>
                <w:right w:val="none" w:sz="0" w:space="0" w:color="auto"/>
              </w:divBdr>
              <w:divsChild>
                <w:div w:id="347214834">
                  <w:marLeft w:val="0"/>
                  <w:marRight w:val="0"/>
                  <w:marTop w:val="0"/>
                  <w:marBottom w:val="0"/>
                  <w:divBdr>
                    <w:top w:val="none" w:sz="0" w:space="0" w:color="auto"/>
                    <w:left w:val="none" w:sz="0" w:space="0" w:color="auto"/>
                    <w:bottom w:val="none" w:sz="0" w:space="0" w:color="auto"/>
                    <w:right w:val="none" w:sz="0" w:space="0" w:color="auto"/>
                  </w:divBdr>
                  <w:divsChild>
                    <w:div w:id="930433183">
                      <w:marLeft w:val="120"/>
                      <w:marRight w:val="0"/>
                      <w:marTop w:val="0"/>
                      <w:marBottom w:val="0"/>
                      <w:divBdr>
                        <w:top w:val="none" w:sz="0" w:space="0" w:color="auto"/>
                        <w:left w:val="none" w:sz="0" w:space="0" w:color="auto"/>
                        <w:bottom w:val="none" w:sz="0" w:space="0" w:color="auto"/>
                        <w:right w:val="none" w:sz="0" w:space="0" w:color="auto"/>
                      </w:divBdr>
                      <w:divsChild>
                        <w:div w:id="11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cpublicservice.hua.hrsmart.com/hr/ats/Posting/view/59247" TargetMode="External"/><Relationship Id="rId4" Type="http://schemas.openxmlformats.org/officeDocument/2006/relationships/numbering" Target="numbering.xml"/><Relationship Id="rId9" Type="http://schemas.openxmlformats.org/officeDocument/2006/relationships/hyperlink" Target="http://www2.gov.bc.ca/myhr/article.page?ContentID=2a5fcd2c-4f72-71e1-792f-eb12f8731630&amp;dcr=/templatedata/sitepublisher/articles/data/myhr/jobs_hiring/eaw_employment_opportunitie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869EC8536864CBDD3EA373D4D8716" ma:contentTypeVersion="0" ma:contentTypeDescription="Create a new document." ma:contentTypeScope="" ma:versionID="e4fa666837d0c74617d90bbd21c6fa3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1296F2-170A-4BEE-880D-9C367F5D7F8E}">
  <ds:schemaRefs>
    <ds:schemaRef ds:uri="http://schemas.microsoft.com/sharepoint/v3/contenttype/forms"/>
  </ds:schemaRefs>
</ds:datastoreItem>
</file>

<file path=customXml/itemProps2.xml><?xml version="1.0" encoding="utf-8"?>
<ds:datastoreItem xmlns:ds="http://schemas.openxmlformats.org/officeDocument/2006/customXml" ds:itemID="{2804D815-046C-4450-91A9-C826D7A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015054-37C4-4E2B-826A-CAA461ED7C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2823</CharactersWithSpaces>
  <SharedDoc>false</SharedDoc>
  <HLinks>
    <vt:vector size="6" baseType="variant">
      <vt:variant>
        <vt:i4>4849694</vt:i4>
      </vt:variant>
      <vt:variant>
        <vt:i4>0</vt:i4>
      </vt:variant>
      <vt:variant>
        <vt:i4>0</vt:i4>
      </vt:variant>
      <vt:variant>
        <vt:i4>5</vt:i4>
      </vt:variant>
      <vt:variant>
        <vt:lpwstr>http://employment.gov.bc.ca/independent_investigations_office_recruitment_page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Sheila Mitchell</cp:lastModifiedBy>
  <cp:revision>5</cp:revision>
  <cp:lastPrinted>2011-10-26T21:20:00Z</cp:lastPrinted>
  <dcterms:created xsi:type="dcterms:W3CDTF">2019-04-15T16:23:00Z</dcterms:created>
  <dcterms:modified xsi:type="dcterms:W3CDTF">2019-04-15T17:24:00Z</dcterms:modified>
</cp:coreProperties>
</file>